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6BBCE" w14:textId="77777777" w:rsidR="006030CA" w:rsidRPr="00285579" w:rsidRDefault="00833B55" w:rsidP="00833B55">
      <w:pPr>
        <w:jc w:val="center"/>
        <w:rPr>
          <w:rFonts w:ascii="Baskerville" w:hAnsi="Baskerville" w:cs="Baskerville"/>
          <w:b/>
          <w:u w:val="single"/>
        </w:rPr>
      </w:pPr>
      <w:r w:rsidRPr="00285579">
        <w:rPr>
          <w:rFonts w:ascii="Baskerville" w:hAnsi="Baskerville" w:cs="Baskerville"/>
          <w:b/>
          <w:u w:val="single"/>
        </w:rPr>
        <w:t>Communicable Attributes: God is Good</w:t>
      </w:r>
    </w:p>
    <w:p w14:paraId="784FAC9E" w14:textId="77777777" w:rsidR="00833B55" w:rsidRPr="00285579" w:rsidRDefault="00833B55" w:rsidP="00833B55">
      <w:pPr>
        <w:rPr>
          <w:rFonts w:ascii="Baskerville" w:hAnsi="Baskerville" w:cs="Baskerville"/>
          <w:b/>
        </w:rPr>
      </w:pPr>
      <w:r w:rsidRPr="00285579">
        <w:rPr>
          <w:rFonts w:ascii="Baskerville" w:hAnsi="Baskerville" w:cs="Baskerville"/>
          <w:b/>
        </w:rPr>
        <w:t>Review:</w:t>
      </w:r>
    </w:p>
    <w:p w14:paraId="239E20FC" w14:textId="77777777" w:rsidR="00833B55" w:rsidRDefault="00833B55" w:rsidP="00833B55">
      <w:pPr>
        <w:rPr>
          <w:rFonts w:ascii="Baskerville" w:hAnsi="Baskerville" w:cs="Baskerville"/>
        </w:rPr>
      </w:pPr>
    </w:p>
    <w:p w14:paraId="0464397E" w14:textId="77777777" w:rsidR="00184F95" w:rsidRPr="00833B55" w:rsidRDefault="00184F95" w:rsidP="00833B55">
      <w:pPr>
        <w:rPr>
          <w:rFonts w:ascii="Baskerville" w:hAnsi="Baskerville" w:cs="Baskerville"/>
        </w:rPr>
      </w:pPr>
    </w:p>
    <w:p w14:paraId="13FE575D" w14:textId="77777777" w:rsidR="00833B55" w:rsidRPr="00285579" w:rsidRDefault="00833B55" w:rsidP="00833B55">
      <w:pPr>
        <w:rPr>
          <w:rFonts w:ascii="Baskerville" w:hAnsi="Baskerville" w:cs="Baskerville"/>
          <w:b/>
        </w:rPr>
      </w:pPr>
      <w:r w:rsidRPr="00285579">
        <w:rPr>
          <w:rFonts w:ascii="Baskerville" w:hAnsi="Baskerville" w:cs="Baskerville"/>
          <w:b/>
        </w:rPr>
        <w:t>Categories of Communicable Attributes:</w:t>
      </w:r>
    </w:p>
    <w:p w14:paraId="1F6A544B" w14:textId="77777777" w:rsidR="00833B55" w:rsidRPr="00833B55" w:rsidRDefault="00833B55" w:rsidP="00833B55">
      <w:pPr>
        <w:pStyle w:val="ListParagraph"/>
        <w:numPr>
          <w:ilvl w:val="0"/>
          <w:numId w:val="2"/>
        </w:numPr>
        <w:rPr>
          <w:rFonts w:ascii="Baskerville" w:hAnsi="Baskerville" w:cs="Baskerville"/>
        </w:rPr>
      </w:pPr>
      <w:r w:rsidRPr="00285579">
        <w:rPr>
          <w:rFonts w:ascii="Baskerville" w:hAnsi="Baskerville" w:cs="Baskerville"/>
          <w:u w:val="single"/>
        </w:rPr>
        <w:t>Attributes of being</w:t>
      </w:r>
      <w:r w:rsidRPr="00833B55">
        <w:rPr>
          <w:rFonts w:ascii="Baskerville" w:hAnsi="Baskerville" w:cs="Baskerville"/>
        </w:rPr>
        <w:t xml:space="preserve">: </w:t>
      </w:r>
    </w:p>
    <w:p w14:paraId="4D307BFD" w14:textId="77777777" w:rsidR="00833B55" w:rsidRPr="00833B55" w:rsidRDefault="00833B55" w:rsidP="00833B55">
      <w:pPr>
        <w:pStyle w:val="ListParagraph"/>
        <w:numPr>
          <w:ilvl w:val="0"/>
          <w:numId w:val="2"/>
        </w:numPr>
        <w:rPr>
          <w:rFonts w:ascii="Baskerville" w:hAnsi="Baskerville" w:cs="Baskerville"/>
        </w:rPr>
      </w:pPr>
      <w:r w:rsidRPr="00285579">
        <w:rPr>
          <w:rFonts w:ascii="Baskerville" w:hAnsi="Baskerville" w:cs="Baskerville"/>
          <w:u w:val="single"/>
        </w:rPr>
        <w:t>Intellectual attributes</w:t>
      </w:r>
      <w:r w:rsidR="00B8569E">
        <w:rPr>
          <w:rFonts w:ascii="Baskerville" w:hAnsi="Baskerville" w:cs="Baskerville"/>
        </w:rPr>
        <w:t xml:space="preserve">: </w:t>
      </w:r>
    </w:p>
    <w:p w14:paraId="58118255" w14:textId="77777777" w:rsidR="00833B55" w:rsidRPr="00833B55" w:rsidRDefault="00833B55" w:rsidP="00833B55">
      <w:pPr>
        <w:pStyle w:val="ListParagraph"/>
        <w:numPr>
          <w:ilvl w:val="0"/>
          <w:numId w:val="2"/>
        </w:numPr>
        <w:rPr>
          <w:rFonts w:ascii="Baskerville" w:hAnsi="Baskerville" w:cs="Baskerville"/>
        </w:rPr>
      </w:pPr>
      <w:r w:rsidRPr="00285579">
        <w:rPr>
          <w:rFonts w:ascii="Baskerville" w:hAnsi="Baskerville" w:cs="Baskerville"/>
          <w:u w:val="single"/>
        </w:rPr>
        <w:t>Attributes of sovereignty</w:t>
      </w:r>
      <w:r w:rsidRPr="00833B55">
        <w:rPr>
          <w:rFonts w:ascii="Baskerville" w:hAnsi="Baskerville" w:cs="Baskerville"/>
        </w:rPr>
        <w:t xml:space="preserve">: </w:t>
      </w:r>
    </w:p>
    <w:p w14:paraId="32C1E686" w14:textId="77777777" w:rsidR="00833B55" w:rsidRPr="00833B55" w:rsidRDefault="00833B55" w:rsidP="00833B55">
      <w:pPr>
        <w:pStyle w:val="ListParagraph"/>
        <w:numPr>
          <w:ilvl w:val="0"/>
          <w:numId w:val="2"/>
        </w:numPr>
        <w:rPr>
          <w:rFonts w:ascii="Baskerville" w:hAnsi="Baskerville" w:cs="Baskerville"/>
        </w:rPr>
      </w:pPr>
      <w:r w:rsidRPr="00285579">
        <w:rPr>
          <w:rFonts w:ascii="Baskerville" w:hAnsi="Baskerville" w:cs="Baskerville"/>
          <w:u w:val="single"/>
        </w:rPr>
        <w:t>Moral Attributes</w:t>
      </w:r>
      <w:r w:rsidRPr="00833B55">
        <w:rPr>
          <w:rFonts w:ascii="Baskerville" w:hAnsi="Baskerville" w:cs="Baskerville"/>
        </w:rPr>
        <w:t xml:space="preserve">: </w:t>
      </w:r>
    </w:p>
    <w:p w14:paraId="53B56EE2" w14:textId="77777777" w:rsidR="00B8569E" w:rsidRDefault="00B8569E" w:rsidP="00833B55">
      <w:pPr>
        <w:rPr>
          <w:rFonts w:ascii="Baskerville" w:hAnsi="Baskerville" w:cs="Baskerville"/>
          <w:b/>
        </w:rPr>
      </w:pPr>
    </w:p>
    <w:p w14:paraId="726BA386" w14:textId="77777777" w:rsidR="00EE5BC7" w:rsidRDefault="00285579" w:rsidP="00833B55">
      <w:pPr>
        <w:rPr>
          <w:rFonts w:ascii="Baskerville" w:hAnsi="Baskerville" w:cs="Baskerville"/>
        </w:rPr>
      </w:pPr>
      <w:r w:rsidRPr="00285579">
        <w:rPr>
          <w:rFonts w:ascii="Baskerville" w:hAnsi="Baskerville" w:cs="Baskerville"/>
          <w:b/>
        </w:rPr>
        <w:t>Definition</w:t>
      </w:r>
      <w:r w:rsidR="00EE5BC7" w:rsidRPr="00285579">
        <w:rPr>
          <w:rFonts w:ascii="Baskerville" w:hAnsi="Baskerville" w:cs="Baskerville"/>
          <w:b/>
        </w:rPr>
        <w:t xml:space="preserve">: </w:t>
      </w:r>
      <w:r w:rsidR="00EE5BC7">
        <w:rPr>
          <w:rFonts w:ascii="Baskerville" w:hAnsi="Baskerville" w:cs="Baskerville"/>
        </w:rPr>
        <w:t>“The goodness of God means that God is the final standard of good, and that all that God is and does is worthy of approval.”</w:t>
      </w:r>
      <w:r w:rsidR="00EE5BC7">
        <w:rPr>
          <w:rStyle w:val="FootnoteReference"/>
          <w:rFonts w:ascii="Baskerville" w:hAnsi="Baskerville" w:cs="Baskerville"/>
        </w:rPr>
        <w:footnoteReference w:id="1"/>
      </w:r>
    </w:p>
    <w:p w14:paraId="266D3A33" w14:textId="77777777" w:rsidR="00B8569E" w:rsidRDefault="00B8569E" w:rsidP="00B8569E">
      <w:pPr>
        <w:pStyle w:val="ListParagraph"/>
        <w:spacing w:line="276" w:lineRule="auto"/>
        <w:ind w:left="360"/>
        <w:rPr>
          <w:rFonts w:ascii="Baskerville" w:hAnsi="Baskerville" w:cs="Baskerville"/>
          <w:b/>
          <w:u w:val="single"/>
        </w:rPr>
      </w:pPr>
    </w:p>
    <w:p w14:paraId="475E8D5E" w14:textId="77777777" w:rsidR="007919CA" w:rsidRPr="00247D96" w:rsidRDefault="00EE5BC7" w:rsidP="00285579">
      <w:pPr>
        <w:pStyle w:val="ListParagraph"/>
        <w:numPr>
          <w:ilvl w:val="0"/>
          <w:numId w:val="3"/>
        </w:numPr>
        <w:spacing w:line="276" w:lineRule="auto"/>
        <w:rPr>
          <w:rFonts w:ascii="Baskerville" w:hAnsi="Baskerville" w:cs="Baskerville"/>
          <w:b/>
          <w:u w:val="single"/>
        </w:rPr>
      </w:pPr>
      <w:r w:rsidRPr="00247D96">
        <w:rPr>
          <w:rFonts w:ascii="Baskerville" w:hAnsi="Baskerville" w:cs="Baskerville"/>
          <w:b/>
          <w:u w:val="single"/>
        </w:rPr>
        <w:t>Because “good” is a com</w:t>
      </w:r>
      <w:r w:rsidR="00B8569E">
        <w:rPr>
          <w:rFonts w:ascii="Baskerville" w:hAnsi="Baskerville" w:cs="Baskerville"/>
          <w:b/>
          <w:u w:val="single"/>
        </w:rPr>
        <w:t>municable attribute</w:t>
      </w:r>
      <w:r w:rsidRPr="00247D96">
        <w:rPr>
          <w:rFonts w:ascii="Baskerville" w:hAnsi="Baskerville" w:cs="Baskerville"/>
          <w:b/>
          <w:u w:val="single"/>
        </w:rPr>
        <w:t xml:space="preserve"> </w:t>
      </w:r>
      <w:r w:rsidR="00B8569E">
        <w:rPr>
          <w:rFonts w:ascii="Baskerville" w:hAnsi="Baskerville" w:cs="Baskerville"/>
          <w:b/>
          <w:u w:val="single"/>
        </w:rPr>
        <w:t>we see “good” in</w:t>
      </w:r>
      <w:r w:rsidRPr="00247D96">
        <w:rPr>
          <w:rFonts w:ascii="Baskerville" w:hAnsi="Baskerville" w:cs="Baskerville"/>
          <w:b/>
          <w:u w:val="single"/>
        </w:rPr>
        <w:t xml:space="preserve"> creation.</w:t>
      </w:r>
    </w:p>
    <w:p w14:paraId="11623CFF" w14:textId="77777777" w:rsidR="007E6D7E" w:rsidRPr="00247D96" w:rsidRDefault="007E6D7E" w:rsidP="00285579">
      <w:pPr>
        <w:pStyle w:val="ListParagraph"/>
        <w:numPr>
          <w:ilvl w:val="1"/>
          <w:numId w:val="3"/>
        </w:numPr>
        <w:spacing w:line="276" w:lineRule="auto"/>
        <w:rPr>
          <w:rFonts w:ascii="Baskerville" w:hAnsi="Baskerville" w:cs="Baskerville"/>
          <w:b/>
        </w:rPr>
      </w:pPr>
      <w:r w:rsidRPr="00247D96">
        <w:rPr>
          <w:rFonts w:ascii="Baskerville" w:hAnsi="Baskerville" w:cs="Baskerville"/>
          <w:b/>
        </w:rPr>
        <w:t>21</w:t>
      </w:r>
      <w:r w:rsidRPr="00247D96">
        <w:rPr>
          <w:rFonts w:ascii="Baskerville" w:hAnsi="Baskerville" w:cs="Baskerville"/>
          <w:b/>
          <w:vertAlign w:val="superscript"/>
        </w:rPr>
        <w:t>st</w:t>
      </w:r>
      <w:r w:rsidRPr="00247D96">
        <w:rPr>
          <w:rFonts w:ascii="Baskerville" w:hAnsi="Baskerville" w:cs="Baskerville"/>
          <w:b/>
        </w:rPr>
        <w:t xml:space="preserve"> century “good”:</w:t>
      </w:r>
    </w:p>
    <w:p w14:paraId="00CAC10E" w14:textId="77777777" w:rsidR="00B8569E" w:rsidRDefault="00B8569E" w:rsidP="007E6D7E">
      <w:pPr>
        <w:rPr>
          <w:rFonts w:ascii="Baskerville" w:hAnsi="Baskerville" w:cs="Baskerville"/>
          <w:b/>
        </w:rPr>
      </w:pPr>
    </w:p>
    <w:p w14:paraId="7D5CF552" w14:textId="77777777" w:rsidR="00B8569E" w:rsidRDefault="00B8569E" w:rsidP="007E6D7E">
      <w:pPr>
        <w:rPr>
          <w:rFonts w:ascii="Baskerville" w:hAnsi="Baskerville" w:cs="Baskerville"/>
          <w:b/>
        </w:rPr>
      </w:pPr>
    </w:p>
    <w:p w14:paraId="723C56AE" w14:textId="77777777" w:rsidR="007E6D7E" w:rsidRPr="007E6D7E" w:rsidRDefault="007E6D7E" w:rsidP="007E6D7E">
      <w:pPr>
        <w:rPr>
          <w:rFonts w:ascii="Baskerville" w:hAnsi="Baskerville" w:cs="Baskerville"/>
        </w:rPr>
      </w:pPr>
      <w:r w:rsidRPr="00247D96">
        <w:rPr>
          <w:rFonts w:ascii="Baskerville" w:hAnsi="Baskerville" w:cs="Baskerville"/>
          <w:b/>
        </w:rPr>
        <w:t>Explanation:</w:t>
      </w:r>
      <w:r>
        <w:rPr>
          <w:rFonts w:ascii="Baskerville" w:hAnsi="Baskerville" w:cs="Baskerville"/>
        </w:rPr>
        <w:t xml:space="preserve"> </w:t>
      </w:r>
      <w:r w:rsidRPr="007E6D7E">
        <w:rPr>
          <w:rFonts w:ascii="Baskerville" w:hAnsi="Baskerville" w:cs="Baskerville"/>
        </w:rPr>
        <w:t>Obviously our culture doesn’t like the idea of God (or</w:t>
      </w:r>
      <w:r w:rsidR="00B8569E">
        <w:rPr>
          <w:rFonts w:ascii="Baskerville" w:hAnsi="Baskerville" w:cs="Baskerville"/>
        </w:rPr>
        <w:t xml:space="preserve"> God’s law), but that creates</w:t>
      </w:r>
      <w:r w:rsidRPr="007E6D7E">
        <w:rPr>
          <w:rFonts w:ascii="Baskerville" w:hAnsi="Baskerville" w:cs="Baskerville"/>
        </w:rPr>
        <w:t xml:space="preserve"> a problem. </w:t>
      </w:r>
      <w:r w:rsidR="00B8569E">
        <w:rPr>
          <w:rFonts w:ascii="Baskerville" w:hAnsi="Baskerville" w:cs="Baskerville"/>
        </w:rPr>
        <w:t>What is the standard for goodness?</w:t>
      </w:r>
    </w:p>
    <w:p w14:paraId="0FD63B63" w14:textId="77777777" w:rsidR="00B8569E" w:rsidRPr="00B8569E" w:rsidRDefault="00B8569E" w:rsidP="00B8569E">
      <w:pPr>
        <w:pStyle w:val="ListParagraph"/>
        <w:spacing w:line="276" w:lineRule="auto"/>
        <w:ind w:left="1440"/>
        <w:rPr>
          <w:rFonts w:ascii="Baskerville" w:hAnsi="Baskerville" w:cs="Baskerville"/>
        </w:rPr>
      </w:pPr>
    </w:p>
    <w:p w14:paraId="28B10747" w14:textId="77777777" w:rsidR="00EE5BC7" w:rsidRDefault="00EE5BC7" w:rsidP="00285579">
      <w:pPr>
        <w:pStyle w:val="ListParagraph"/>
        <w:numPr>
          <w:ilvl w:val="3"/>
          <w:numId w:val="3"/>
        </w:numPr>
        <w:spacing w:line="276" w:lineRule="auto"/>
        <w:rPr>
          <w:rFonts w:ascii="Baskerville" w:hAnsi="Baskerville" w:cs="Baskerville"/>
        </w:rPr>
      </w:pPr>
      <w:r w:rsidRPr="007E6D7E">
        <w:rPr>
          <w:rFonts w:ascii="Baskerville" w:hAnsi="Baskerville" w:cs="Baskerville"/>
          <w:u w:val="single"/>
        </w:rPr>
        <w:t>Utilitarian goodness</w:t>
      </w:r>
      <w:r>
        <w:rPr>
          <w:rFonts w:ascii="Baskerville" w:hAnsi="Baskerville" w:cs="Baskerville"/>
        </w:rPr>
        <w:t xml:space="preserve">- that which advances the </w:t>
      </w:r>
      <w:proofErr w:type="gramStart"/>
      <w:r>
        <w:rPr>
          <w:rFonts w:ascii="Baskerville" w:hAnsi="Baskerville" w:cs="Baskerville"/>
        </w:rPr>
        <w:t>well-being</w:t>
      </w:r>
      <w:proofErr w:type="gramEnd"/>
      <w:r>
        <w:rPr>
          <w:rFonts w:ascii="Baskerville" w:hAnsi="Baskerville" w:cs="Baskerville"/>
        </w:rPr>
        <w:t xml:space="preserve"> of an individual or society</w:t>
      </w:r>
      <w:r w:rsidR="00F0610C">
        <w:rPr>
          <w:rFonts w:ascii="Baskerville" w:hAnsi="Baskerville" w:cs="Baskerville"/>
        </w:rPr>
        <w:t>.</w:t>
      </w:r>
    </w:p>
    <w:p w14:paraId="2A70FF1E" w14:textId="77777777" w:rsidR="00B8569E" w:rsidRDefault="00B8569E" w:rsidP="00B8569E">
      <w:pPr>
        <w:pStyle w:val="ListParagraph"/>
        <w:spacing w:line="276" w:lineRule="auto"/>
        <w:ind w:left="1440"/>
        <w:rPr>
          <w:rFonts w:ascii="Baskerville" w:hAnsi="Baskerville" w:cs="Baskerville"/>
        </w:rPr>
      </w:pPr>
    </w:p>
    <w:p w14:paraId="4BF7F0F3" w14:textId="77777777" w:rsidR="00F0610C" w:rsidRDefault="007E6D7E" w:rsidP="00285579">
      <w:pPr>
        <w:pStyle w:val="ListParagraph"/>
        <w:numPr>
          <w:ilvl w:val="3"/>
          <w:numId w:val="3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When choosing bet</w:t>
      </w:r>
      <w:r w:rsidR="00B8569E">
        <w:rPr>
          <w:rFonts w:ascii="Baskerville" w:hAnsi="Baskerville" w:cs="Baskerville"/>
        </w:rPr>
        <w:t xml:space="preserve">ween good and bad, the choice lies in which action </w:t>
      </w:r>
      <w:r w:rsidRPr="007E6D7E">
        <w:rPr>
          <w:rFonts w:ascii="Baskerville" w:hAnsi="Baskerville" w:cs="Baskerville"/>
          <w:u w:val="single"/>
        </w:rPr>
        <w:t>will benefit the most people and harm</w:t>
      </w:r>
      <w:r w:rsidR="00A84FD0">
        <w:rPr>
          <w:rFonts w:ascii="Baskerville" w:hAnsi="Baskerville" w:cs="Baskerville"/>
          <w:u w:val="single"/>
        </w:rPr>
        <w:t>s</w:t>
      </w:r>
      <w:r w:rsidRPr="007E6D7E">
        <w:rPr>
          <w:rFonts w:ascii="Baskerville" w:hAnsi="Baskerville" w:cs="Baskerville"/>
          <w:u w:val="single"/>
        </w:rPr>
        <w:t xml:space="preserve"> the fewest</w:t>
      </w:r>
      <w:r>
        <w:rPr>
          <w:rFonts w:ascii="Baskerville" w:hAnsi="Baskerville" w:cs="Baskerville"/>
        </w:rPr>
        <w:t xml:space="preserve">. That action/choice is </w:t>
      </w:r>
      <w:r w:rsidR="00B8569E">
        <w:rPr>
          <w:rFonts w:ascii="Baskerville" w:hAnsi="Baskerville" w:cs="Baskerville"/>
        </w:rPr>
        <w:t xml:space="preserve">morally </w:t>
      </w:r>
      <w:r>
        <w:rPr>
          <w:rFonts w:ascii="Baskerville" w:hAnsi="Baskerville" w:cs="Baskerville"/>
        </w:rPr>
        <w:t>good.</w:t>
      </w:r>
    </w:p>
    <w:p w14:paraId="01E365F6" w14:textId="77777777" w:rsidR="00B8569E" w:rsidRDefault="00B8569E" w:rsidP="00B8569E">
      <w:pPr>
        <w:pStyle w:val="ListParagraph"/>
        <w:spacing w:line="276" w:lineRule="auto"/>
        <w:ind w:left="990"/>
        <w:rPr>
          <w:rFonts w:ascii="Baskerville" w:hAnsi="Baskerville" w:cs="Baskerville"/>
        </w:rPr>
      </w:pPr>
    </w:p>
    <w:p w14:paraId="0BCB2D04" w14:textId="77777777" w:rsidR="00B8569E" w:rsidRDefault="00B8569E" w:rsidP="007E6D7E">
      <w:pPr>
        <w:rPr>
          <w:rFonts w:ascii="Baskerville" w:hAnsi="Baskerville" w:cs="Baskerville"/>
          <w:b/>
        </w:rPr>
      </w:pPr>
    </w:p>
    <w:p w14:paraId="0C8AB119" w14:textId="77777777" w:rsidR="00B8569E" w:rsidRDefault="00B8569E" w:rsidP="007E6D7E">
      <w:pPr>
        <w:rPr>
          <w:rFonts w:ascii="Baskerville" w:hAnsi="Baskerville" w:cs="Baskerville"/>
          <w:b/>
        </w:rPr>
      </w:pPr>
    </w:p>
    <w:p w14:paraId="3FB8D0DB" w14:textId="77777777" w:rsidR="00B8569E" w:rsidRDefault="00B8569E" w:rsidP="007E6D7E">
      <w:pPr>
        <w:rPr>
          <w:rFonts w:ascii="Baskerville" w:hAnsi="Baskerville" w:cs="Baskerville"/>
          <w:b/>
        </w:rPr>
      </w:pPr>
    </w:p>
    <w:p w14:paraId="303148C4" w14:textId="77777777" w:rsidR="00B8569E" w:rsidRDefault="00B8569E" w:rsidP="007E6D7E">
      <w:pPr>
        <w:rPr>
          <w:rFonts w:ascii="Baskerville" w:hAnsi="Baskerville" w:cs="Baskerville"/>
          <w:b/>
        </w:rPr>
      </w:pPr>
    </w:p>
    <w:p w14:paraId="6DC146AA" w14:textId="77777777" w:rsidR="00EE5BC7" w:rsidRPr="00247D96" w:rsidRDefault="00EE5BC7" w:rsidP="00285579">
      <w:pPr>
        <w:pStyle w:val="ListParagraph"/>
        <w:numPr>
          <w:ilvl w:val="0"/>
          <w:numId w:val="3"/>
        </w:numPr>
        <w:spacing w:line="276" w:lineRule="auto"/>
        <w:rPr>
          <w:rFonts w:ascii="Baskerville" w:hAnsi="Baskerville" w:cs="Baskerville"/>
          <w:b/>
          <w:u w:val="single"/>
        </w:rPr>
      </w:pPr>
      <w:r w:rsidRPr="00247D96">
        <w:rPr>
          <w:rFonts w:ascii="Baskerville" w:hAnsi="Baskerville" w:cs="Baskerville"/>
          <w:b/>
          <w:u w:val="single"/>
        </w:rPr>
        <w:t>But true “good” is not re</w:t>
      </w:r>
      <w:r w:rsidR="00AE1D42">
        <w:rPr>
          <w:rFonts w:ascii="Baskerville" w:hAnsi="Baskerville" w:cs="Baskerville"/>
          <w:b/>
          <w:u w:val="single"/>
        </w:rPr>
        <w:t>lative, it is found in God</w:t>
      </w:r>
      <w:r w:rsidRPr="00247D96">
        <w:rPr>
          <w:rFonts w:ascii="Baskerville" w:hAnsi="Baskerville" w:cs="Baskerville"/>
          <w:b/>
          <w:u w:val="single"/>
        </w:rPr>
        <w:t xml:space="preserve">. </w:t>
      </w:r>
    </w:p>
    <w:p w14:paraId="2AC0E231" w14:textId="77777777" w:rsidR="00B8569E" w:rsidRDefault="00B8569E" w:rsidP="00B8569E">
      <w:pPr>
        <w:pStyle w:val="ListParagraph"/>
        <w:spacing w:line="276" w:lineRule="auto"/>
        <w:ind w:left="990"/>
        <w:rPr>
          <w:rFonts w:ascii="Baskerville" w:hAnsi="Baskerville" w:cs="Baskerville"/>
        </w:rPr>
      </w:pPr>
    </w:p>
    <w:p w14:paraId="44B24426" w14:textId="77777777" w:rsidR="00247D96" w:rsidRPr="00247D96" w:rsidRDefault="00247D96" w:rsidP="00285579">
      <w:pPr>
        <w:pStyle w:val="ListParagraph"/>
        <w:numPr>
          <w:ilvl w:val="2"/>
          <w:numId w:val="3"/>
        </w:numPr>
        <w:spacing w:line="276" w:lineRule="auto"/>
        <w:rPr>
          <w:rFonts w:ascii="Baskerville" w:hAnsi="Baskerville" w:cs="Baskerville"/>
        </w:rPr>
      </w:pPr>
      <w:r w:rsidRPr="00AE1D42">
        <w:rPr>
          <w:rFonts w:ascii="Baskerville" w:hAnsi="Baskerville" w:cs="Baskerville"/>
          <w:b/>
        </w:rPr>
        <w:t>Luke 18:19</w:t>
      </w:r>
      <w:r>
        <w:rPr>
          <w:rFonts w:ascii="Baskerville" w:hAnsi="Baskerville" w:cs="Baskerville"/>
        </w:rPr>
        <w:t xml:space="preserve"> </w:t>
      </w:r>
      <w:r w:rsidRPr="003E22D6">
        <w:rPr>
          <w:rFonts w:ascii="Baskerville" w:hAnsi="Baskerville" w:cs="Baskerville"/>
          <w:color w:val="DD0806"/>
        </w:rPr>
        <w:t>No one is good except God alone.</w:t>
      </w:r>
    </w:p>
    <w:p w14:paraId="05ED3130" w14:textId="77777777" w:rsidR="00247D96" w:rsidRDefault="00AE1D42" w:rsidP="00285579">
      <w:pPr>
        <w:pStyle w:val="ListParagraph"/>
        <w:numPr>
          <w:ilvl w:val="3"/>
          <w:numId w:val="3"/>
        </w:numPr>
        <w:spacing w:line="276" w:lineRule="auto"/>
        <w:rPr>
          <w:rFonts w:ascii="Baskerville" w:hAnsi="Baskerville" w:cs="Baskerville"/>
        </w:rPr>
      </w:pPr>
      <w:r w:rsidRPr="00AE1D42">
        <w:rPr>
          <w:rFonts w:ascii="Baskerville" w:hAnsi="Baskerville" w:cs="Baskerville"/>
        </w:rPr>
        <w:t>We can’t look at creation and determine goodness, because nothing is good in an absolute sense, only God is absolutely good.</w:t>
      </w:r>
    </w:p>
    <w:p w14:paraId="7784A792" w14:textId="77777777" w:rsidR="00B8569E" w:rsidRDefault="00B8569E" w:rsidP="00B8569E">
      <w:pPr>
        <w:pStyle w:val="ListParagraph"/>
        <w:spacing w:line="276" w:lineRule="auto"/>
        <w:ind w:left="1440"/>
        <w:rPr>
          <w:rFonts w:ascii="Baskerville" w:hAnsi="Baskerville" w:cs="Baskerville"/>
        </w:rPr>
      </w:pPr>
    </w:p>
    <w:p w14:paraId="371D8187" w14:textId="77777777" w:rsidR="00211431" w:rsidRDefault="00211431" w:rsidP="00285579">
      <w:pPr>
        <w:pStyle w:val="ListParagraph"/>
        <w:numPr>
          <w:ilvl w:val="3"/>
          <w:numId w:val="3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Scripture is a hymn of praise to God’s goodness.</w:t>
      </w:r>
      <w:r>
        <w:rPr>
          <w:rStyle w:val="FootnoteReference"/>
          <w:rFonts w:ascii="Baskerville" w:hAnsi="Baskerville" w:cs="Baskerville"/>
        </w:rPr>
        <w:footnoteReference w:id="2"/>
      </w:r>
      <w:r>
        <w:rPr>
          <w:rFonts w:ascii="Baskerville" w:hAnsi="Baskerville" w:cs="Baskerville"/>
        </w:rPr>
        <w:t xml:space="preserve"> </w:t>
      </w:r>
    </w:p>
    <w:p w14:paraId="01FEEAB1" w14:textId="77777777" w:rsidR="00B8569E" w:rsidRDefault="00B8569E" w:rsidP="00B8569E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2B7E4931" w14:textId="77777777" w:rsidR="00B8569E" w:rsidRDefault="00B8569E" w:rsidP="00B8569E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26CA9BD2" w14:textId="77777777" w:rsidR="00B8569E" w:rsidRDefault="00B8569E" w:rsidP="00B8569E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45C8888D" w14:textId="77777777" w:rsidR="00B8569E" w:rsidRPr="00B8569E" w:rsidRDefault="00B8569E" w:rsidP="00B8569E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392B6B14" w14:textId="77777777" w:rsidR="00B8569E" w:rsidRPr="00B8569E" w:rsidRDefault="00B8569E" w:rsidP="00B8569E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51B7C0A5" w14:textId="77777777" w:rsidR="00B8569E" w:rsidRPr="00B8569E" w:rsidRDefault="00B8569E" w:rsidP="00B8569E">
      <w:pPr>
        <w:pStyle w:val="ListParagraph"/>
        <w:spacing w:line="276" w:lineRule="auto"/>
        <w:ind w:left="360"/>
        <w:rPr>
          <w:rFonts w:ascii="Baskerville" w:hAnsi="Baskerville" w:cs="Baskerville"/>
        </w:rPr>
      </w:pPr>
      <w:bookmarkStart w:id="0" w:name="_GoBack"/>
      <w:bookmarkEnd w:id="0"/>
    </w:p>
    <w:p w14:paraId="116666BE" w14:textId="77777777" w:rsidR="00211431" w:rsidRDefault="00211431" w:rsidP="00285579">
      <w:pPr>
        <w:pStyle w:val="ListParagraph"/>
        <w:numPr>
          <w:ilvl w:val="0"/>
          <w:numId w:val="3"/>
        </w:numPr>
        <w:spacing w:line="276" w:lineRule="auto"/>
        <w:rPr>
          <w:rFonts w:ascii="Baskerville" w:hAnsi="Baskerville" w:cs="Baskerville"/>
        </w:rPr>
      </w:pPr>
      <w:r w:rsidRPr="00285579">
        <w:rPr>
          <w:rFonts w:ascii="Baskerville" w:hAnsi="Baskerville" w:cs="Baskerville"/>
          <w:b/>
          <w:u w:val="single"/>
        </w:rPr>
        <w:t>God’s goodness is manifested in various forms and spoken of in different ways depending on the objects towards which his goodness is directed.</w:t>
      </w:r>
    </w:p>
    <w:p w14:paraId="2080309C" w14:textId="77777777" w:rsid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70D5A33D" w14:textId="77777777" w:rsidR="00E553C3" w:rsidRPr="00285579" w:rsidRDefault="00211431" w:rsidP="00285579">
      <w:pPr>
        <w:pStyle w:val="ListParagraph"/>
        <w:numPr>
          <w:ilvl w:val="1"/>
          <w:numId w:val="3"/>
        </w:numPr>
        <w:spacing w:line="276" w:lineRule="auto"/>
        <w:rPr>
          <w:rFonts w:ascii="Baskerville" w:hAnsi="Baskerville" w:cs="Baskerville"/>
          <w:u w:val="single"/>
        </w:rPr>
      </w:pPr>
      <w:r w:rsidRPr="00285579">
        <w:rPr>
          <w:rFonts w:ascii="Baskerville" w:hAnsi="Baskerville" w:cs="Baskerville"/>
          <w:u w:val="single"/>
        </w:rPr>
        <w:t xml:space="preserve">When God’s goodness is directed toward those in </w:t>
      </w:r>
      <w:r w:rsidRPr="00285579">
        <w:rPr>
          <w:rFonts w:ascii="Baskerville" w:hAnsi="Baskerville" w:cs="Baskerville"/>
          <w:b/>
          <w:u w:val="single"/>
        </w:rPr>
        <w:t>misery</w:t>
      </w:r>
      <w:r w:rsidRPr="00285579">
        <w:rPr>
          <w:rFonts w:ascii="Baskerville" w:hAnsi="Baskerville" w:cs="Baskerville"/>
          <w:u w:val="single"/>
        </w:rPr>
        <w:t xml:space="preserve">, his goodness is called </w:t>
      </w:r>
      <w:r w:rsidRPr="00285579">
        <w:rPr>
          <w:rFonts w:ascii="Baskerville" w:hAnsi="Baskerville" w:cs="Baskerville"/>
          <w:b/>
          <w:u w:val="single"/>
        </w:rPr>
        <w:t>mercy</w:t>
      </w:r>
      <w:r w:rsidRPr="00285579">
        <w:rPr>
          <w:rFonts w:ascii="Baskerville" w:hAnsi="Baskerville" w:cs="Baskerville"/>
          <w:u w:val="single"/>
        </w:rPr>
        <w:t>.</w:t>
      </w:r>
      <w:r w:rsidR="00E553C3" w:rsidRPr="00285579">
        <w:rPr>
          <w:rFonts w:ascii="Baskerville" w:hAnsi="Baskerville" w:cs="Baskerville"/>
          <w:u w:val="single"/>
        </w:rPr>
        <w:t xml:space="preserve"> </w:t>
      </w:r>
    </w:p>
    <w:p w14:paraId="4EE461CE" w14:textId="77777777" w:rsidR="00B8569E" w:rsidRDefault="00B8569E" w:rsidP="00B8569E">
      <w:pPr>
        <w:pStyle w:val="ListParagraph"/>
        <w:spacing w:line="276" w:lineRule="auto"/>
        <w:ind w:left="990"/>
        <w:rPr>
          <w:rFonts w:ascii="Baskerville" w:hAnsi="Baskerville" w:cs="Baskerville"/>
          <w:b/>
        </w:rPr>
      </w:pPr>
    </w:p>
    <w:p w14:paraId="2A890569" w14:textId="77777777" w:rsidR="00211431" w:rsidRPr="00285579" w:rsidRDefault="00211431" w:rsidP="00285579">
      <w:pPr>
        <w:pStyle w:val="ListParagraph"/>
        <w:numPr>
          <w:ilvl w:val="2"/>
          <w:numId w:val="3"/>
        </w:numPr>
        <w:spacing w:line="276" w:lineRule="auto"/>
        <w:rPr>
          <w:rFonts w:ascii="Baskerville" w:hAnsi="Baskerville" w:cs="Baskerville"/>
          <w:b/>
        </w:rPr>
      </w:pPr>
      <w:r w:rsidRPr="00285579">
        <w:rPr>
          <w:rFonts w:ascii="Baskerville" w:hAnsi="Baskerville" w:cs="Baskerville"/>
          <w:b/>
        </w:rPr>
        <w:t>Nehemiah 9:18-21</w:t>
      </w:r>
    </w:p>
    <w:p w14:paraId="65A1645C" w14:textId="77777777" w:rsidR="00B8569E" w:rsidRDefault="00B8569E" w:rsidP="00B8569E">
      <w:pPr>
        <w:pStyle w:val="ListParagraph"/>
        <w:spacing w:line="276" w:lineRule="auto"/>
        <w:ind w:left="990"/>
        <w:rPr>
          <w:rFonts w:ascii="Baskerville" w:hAnsi="Baskerville" w:cs="Baskerville"/>
          <w:b/>
        </w:rPr>
      </w:pPr>
    </w:p>
    <w:p w14:paraId="7B9407BE" w14:textId="77777777" w:rsidR="00B8569E" w:rsidRDefault="00B8569E" w:rsidP="00B8569E">
      <w:pPr>
        <w:pStyle w:val="ListParagraph"/>
        <w:spacing w:line="276" w:lineRule="auto"/>
        <w:ind w:left="990"/>
        <w:rPr>
          <w:rFonts w:ascii="Baskerville" w:hAnsi="Baskerville" w:cs="Baskerville"/>
          <w:b/>
        </w:rPr>
      </w:pPr>
    </w:p>
    <w:p w14:paraId="78F9FA8F" w14:textId="77777777" w:rsidR="00E553C3" w:rsidRPr="00285579" w:rsidRDefault="00E553C3" w:rsidP="00285579">
      <w:pPr>
        <w:pStyle w:val="ListParagraph"/>
        <w:numPr>
          <w:ilvl w:val="2"/>
          <w:numId w:val="3"/>
        </w:numPr>
        <w:spacing w:line="276" w:lineRule="auto"/>
        <w:rPr>
          <w:rFonts w:ascii="Baskerville" w:hAnsi="Baskerville" w:cs="Baskerville"/>
          <w:b/>
        </w:rPr>
      </w:pPr>
      <w:r w:rsidRPr="00285579">
        <w:rPr>
          <w:rFonts w:ascii="Baskerville" w:hAnsi="Baskerville" w:cs="Baskerville"/>
          <w:b/>
        </w:rPr>
        <w:t>Lamentations 3:19-24</w:t>
      </w:r>
    </w:p>
    <w:p w14:paraId="290E2794" w14:textId="77777777" w:rsidR="00B8569E" w:rsidRPr="00B8569E" w:rsidRDefault="00B8569E" w:rsidP="00B8569E">
      <w:pPr>
        <w:pStyle w:val="ListParagraph"/>
        <w:spacing w:line="276" w:lineRule="auto"/>
        <w:ind w:left="990"/>
        <w:rPr>
          <w:rFonts w:ascii="Baskerville" w:hAnsi="Baskerville" w:cs="Baskerville"/>
          <w:b/>
        </w:rPr>
      </w:pPr>
    </w:p>
    <w:p w14:paraId="1F111456" w14:textId="77777777" w:rsidR="00B8569E" w:rsidRPr="00B8569E" w:rsidRDefault="00B8569E" w:rsidP="00B8569E">
      <w:pPr>
        <w:pStyle w:val="ListParagraph"/>
        <w:spacing w:line="276" w:lineRule="auto"/>
        <w:ind w:left="990"/>
        <w:rPr>
          <w:rFonts w:ascii="Baskerville" w:hAnsi="Baskerville" w:cs="Baskerville"/>
          <w:b/>
        </w:rPr>
      </w:pPr>
    </w:p>
    <w:p w14:paraId="6D45EA3A" w14:textId="77777777" w:rsidR="00E553C3" w:rsidRPr="00285579" w:rsidRDefault="00E553C3" w:rsidP="00285579">
      <w:pPr>
        <w:pStyle w:val="ListParagraph"/>
        <w:numPr>
          <w:ilvl w:val="2"/>
          <w:numId w:val="3"/>
        </w:numPr>
        <w:spacing w:line="276" w:lineRule="auto"/>
        <w:rPr>
          <w:rFonts w:ascii="Baskerville" w:hAnsi="Baskerville" w:cs="Baskerville"/>
          <w:b/>
        </w:rPr>
      </w:pPr>
      <w:r w:rsidRPr="00285579">
        <w:rPr>
          <w:rFonts w:ascii="Baskerville" w:hAnsi="Baskerville" w:cs="Baskerville"/>
          <w:b/>
        </w:rPr>
        <w:t>Psalm 51:2</w:t>
      </w:r>
    </w:p>
    <w:p w14:paraId="2E379BBF" w14:textId="77777777" w:rsidR="00B8569E" w:rsidRPr="00B8569E" w:rsidRDefault="00B8569E" w:rsidP="00B8569E">
      <w:pPr>
        <w:pStyle w:val="ListParagraph"/>
        <w:spacing w:line="276" w:lineRule="auto"/>
        <w:ind w:left="990"/>
        <w:rPr>
          <w:rFonts w:ascii="Baskerville" w:hAnsi="Baskerville" w:cs="Baskerville"/>
          <w:b/>
        </w:rPr>
      </w:pPr>
    </w:p>
    <w:p w14:paraId="265EBEC9" w14:textId="77777777" w:rsidR="00B8569E" w:rsidRPr="00B8569E" w:rsidRDefault="00B8569E" w:rsidP="00B8569E">
      <w:pPr>
        <w:pStyle w:val="ListParagraph"/>
        <w:spacing w:line="276" w:lineRule="auto"/>
        <w:ind w:left="990"/>
        <w:rPr>
          <w:rFonts w:ascii="Baskerville" w:hAnsi="Baskerville" w:cs="Baskerville"/>
          <w:b/>
        </w:rPr>
      </w:pPr>
    </w:p>
    <w:p w14:paraId="1BC9FB0A" w14:textId="77777777" w:rsidR="00285579" w:rsidRPr="00285579" w:rsidRDefault="00285579" w:rsidP="00285579">
      <w:pPr>
        <w:pStyle w:val="ListParagraph"/>
        <w:numPr>
          <w:ilvl w:val="2"/>
          <w:numId w:val="3"/>
        </w:numPr>
        <w:spacing w:line="276" w:lineRule="auto"/>
        <w:rPr>
          <w:rFonts w:ascii="Baskerville" w:hAnsi="Baskerville" w:cs="Baskerville"/>
          <w:b/>
        </w:rPr>
      </w:pPr>
      <w:r w:rsidRPr="00285579">
        <w:rPr>
          <w:rFonts w:ascii="Baskerville" w:hAnsi="Baskerville" w:cs="Baskerville"/>
          <w:b/>
        </w:rPr>
        <w:t>2 Corinthians 1:3-4a</w:t>
      </w:r>
    </w:p>
    <w:p w14:paraId="2EB07631" w14:textId="77777777" w:rsidR="00B8569E" w:rsidRPr="00B8569E" w:rsidRDefault="00B8569E" w:rsidP="00B8569E">
      <w:pPr>
        <w:pStyle w:val="ListParagraph"/>
        <w:spacing w:line="276" w:lineRule="auto"/>
        <w:ind w:left="990"/>
        <w:rPr>
          <w:rFonts w:ascii="Baskerville" w:hAnsi="Baskerville" w:cs="Baskerville"/>
          <w:b/>
        </w:rPr>
      </w:pPr>
    </w:p>
    <w:p w14:paraId="42B2FB2F" w14:textId="77777777" w:rsidR="00B8569E" w:rsidRPr="00B8569E" w:rsidRDefault="00B8569E" w:rsidP="00B8569E">
      <w:pPr>
        <w:pStyle w:val="ListParagraph"/>
        <w:spacing w:line="276" w:lineRule="auto"/>
        <w:ind w:left="990"/>
        <w:rPr>
          <w:rFonts w:ascii="Baskerville" w:hAnsi="Baskerville" w:cs="Baskerville"/>
          <w:b/>
        </w:rPr>
      </w:pPr>
    </w:p>
    <w:p w14:paraId="675B1B8E" w14:textId="77777777" w:rsidR="00285579" w:rsidRPr="00285579" w:rsidRDefault="00285579" w:rsidP="00285579">
      <w:pPr>
        <w:pStyle w:val="ListParagraph"/>
        <w:numPr>
          <w:ilvl w:val="2"/>
          <w:numId w:val="3"/>
        </w:numPr>
        <w:spacing w:line="276" w:lineRule="auto"/>
        <w:rPr>
          <w:rFonts w:ascii="Baskerville" w:hAnsi="Baskerville" w:cs="Baskerville"/>
          <w:b/>
        </w:rPr>
      </w:pPr>
      <w:r w:rsidRPr="00285579">
        <w:rPr>
          <w:rFonts w:ascii="Baskerville" w:hAnsi="Baskerville" w:cs="Baskerville"/>
          <w:b/>
        </w:rPr>
        <w:t>Hebrews 4:16</w:t>
      </w:r>
    </w:p>
    <w:p w14:paraId="2D3CFC7D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17AF2273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34C963DB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2D088660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3B17E518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1EBCA9DB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46CCEBC2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3E7D49F8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678B766C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6C4B0A70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15DC5889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413D3E56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658D366B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756D8427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0573D1D8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474600BE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6397587B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402A5042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3255CB32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20610120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4474F8CC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56799196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10D2FB6A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0903D5C5" w14:textId="77777777" w:rsidR="00B8569E" w:rsidRPr="00B8569E" w:rsidRDefault="00B8569E" w:rsidP="00B8569E">
      <w:pPr>
        <w:pStyle w:val="ListParagraph"/>
        <w:spacing w:line="276" w:lineRule="auto"/>
        <w:ind w:left="810"/>
        <w:rPr>
          <w:rFonts w:ascii="Baskerville" w:hAnsi="Baskerville" w:cs="Baskerville"/>
          <w:u w:val="single"/>
        </w:rPr>
      </w:pPr>
    </w:p>
    <w:p w14:paraId="732CAC3F" w14:textId="77777777" w:rsidR="00150735" w:rsidRPr="001A2199" w:rsidRDefault="00150735" w:rsidP="00150735">
      <w:pPr>
        <w:pStyle w:val="ListParagraph"/>
        <w:numPr>
          <w:ilvl w:val="1"/>
          <w:numId w:val="3"/>
        </w:numPr>
        <w:spacing w:line="276" w:lineRule="auto"/>
        <w:rPr>
          <w:rFonts w:ascii="Baskerville" w:hAnsi="Baskerville" w:cs="Baskerville"/>
          <w:u w:val="single"/>
        </w:rPr>
      </w:pPr>
      <w:r w:rsidRPr="001A2199">
        <w:rPr>
          <w:rFonts w:ascii="Baskerville" w:hAnsi="Baskerville" w:cs="Baskerville"/>
          <w:u w:val="single"/>
        </w:rPr>
        <w:t xml:space="preserve">When God’s goodness is expressed in the sparing of those who deserve punishment, his goodness is called </w:t>
      </w:r>
      <w:r w:rsidRPr="009D24C4">
        <w:rPr>
          <w:rFonts w:ascii="Baskerville" w:hAnsi="Baskerville" w:cs="Baskerville"/>
          <w:b/>
          <w:u w:val="single"/>
        </w:rPr>
        <w:t>patience</w:t>
      </w:r>
      <w:r w:rsidRPr="001A2199">
        <w:rPr>
          <w:rFonts w:ascii="Baskerville" w:hAnsi="Baskerville" w:cs="Baskerville"/>
          <w:u w:val="single"/>
        </w:rPr>
        <w:t>.</w:t>
      </w:r>
    </w:p>
    <w:p w14:paraId="13D8EA3F" w14:textId="77777777" w:rsidR="00150735" w:rsidRPr="001A2199" w:rsidRDefault="00150735" w:rsidP="00150735">
      <w:pPr>
        <w:pStyle w:val="ListParagraph"/>
        <w:numPr>
          <w:ilvl w:val="2"/>
          <w:numId w:val="3"/>
        </w:numPr>
        <w:spacing w:line="276" w:lineRule="auto"/>
        <w:rPr>
          <w:rFonts w:ascii="Baskerville" w:hAnsi="Baskerville" w:cs="Baskerville"/>
          <w:b/>
        </w:rPr>
      </w:pPr>
      <w:r w:rsidRPr="001A2199">
        <w:rPr>
          <w:rFonts w:ascii="Baskerville" w:hAnsi="Baskerville" w:cs="Baskerville"/>
          <w:b/>
        </w:rPr>
        <w:t>Nehemiah 9:16-17</w:t>
      </w:r>
    </w:p>
    <w:p w14:paraId="039F2205" w14:textId="77777777" w:rsidR="001A2199" w:rsidRDefault="001A2199" w:rsidP="001A2199">
      <w:pPr>
        <w:pStyle w:val="ListParagraph"/>
        <w:numPr>
          <w:ilvl w:val="3"/>
          <w:numId w:val="3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Many times the Lord should have wiped out the Israelites for their complaining, idolatry, and rebellion. But God is good, and his goodness is expressed in his forbearance and patience</w:t>
      </w:r>
      <w:r w:rsidR="009D24C4">
        <w:rPr>
          <w:rFonts w:ascii="Baskerville" w:hAnsi="Baskerville" w:cs="Baskerville"/>
        </w:rPr>
        <w:t xml:space="preserve"> their punishment was withheld</w:t>
      </w:r>
      <w:r>
        <w:rPr>
          <w:rFonts w:ascii="Baskerville" w:hAnsi="Baskerville" w:cs="Baskerville"/>
        </w:rPr>
        <w:t>.</w:t>
      </w:r>
    </w:p>
    <w:p w14:paraId="0AE8D6F6" w14:textId="77777777" w:rsidR="00150735" w:rsidRPr="001A2199" w:rsidRDefault="001A2199" w:rsidP="00150735">
      <w:pPr>
        <w:pStyle w:val="ListParagraph"/>
        <w:numPr>
          <w:ilvl w:val="2"/>
          <w:numId w:val="3"/>
        </w:numPr>
        <w:spacing w:line="276" w:lineRule="auto"/>
        <w:rPr>
          <w:rFonts w:ascii="Baskerville" w:hAnsi="Baskerville" w:cs="Baskerville"/>
          <w:b/>
        </w:rPr>
      </w:pPr>
      <w:r w:rsidRPr="001A2199">
        <w:rPr>
          <w:rFonts w:ascii="Baskerville" w:hAnsi="Baskerville" w:cs="Baskerville"/>
          <w:b/>
        </w:rPr>
        <w:t>Jonah 4:2</w:t>
      </w:r>
    </w:p>
    <w:p w14:paraId="218B573D" w14:textId="77777777" w:rsidR="001A2199" w:rsidRDefault="001A2199" w:rsidP="001A2199">
      <w:pPr>
        <w:pStyle w:val="ListParagraph"/>
        <w:numPr>
          <w:ilvl w:val="3"/>
          <w:numId w:val="3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The Ninevites were brutal people</w:t>
      </w:r>
      <w:r w:rsidRPr="001A2199">
        <w:rPr>
          <w:rFonts w:ascii="Baskerville" w:hAnsi="Baskerville" w:cs="Baskerville"/>
        </w:rPr>
        <w:sym w:font="Wingdings" w:char="F0E0"/>
      </w:r>
      <w:r>
        <w:rPr>
          <w:rFonts w:ascii="Baskerville" w:hAnsi="Baskerville" w:cs="Baskerville"/>
        </w:rPr>
        <w:t>perhaps some of the most vile and evil people the world has ever seen.</w:t>
      </w:r>
    </w:p>
    <w:p w14:paraId="799E77A7" w14:textId="77777777" w:rsidR="001A2199" w:rsidRDefault="001A2199" w:rsidP="001A2199">
      <w:pPr>
        <w:pStyle w:val="ListParagraph"/>
        <w:numPr>
          <w:ilvl w:val="3"/>
          <w:numId w:val="3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Yet God spares them, he is good to those who deserve punishment.</w:t>
      </w:r>
    </w:p>
    <w:p w14:paraId="4F614039" w14:textId="77777777" w:rsidR="001A2199" w:rsidRPr="001A2199" w:rsidRDefault="001A2199" w:rsidP="001A2199">
      <w:pPr>
        <w:pStyle w:val="ListParagraph"/>
        <w:numPr>
          <w:ilvl w:val="2"/>
          <w:numId w:val="3"/>
        </w:numPr>
        <w:spacing w:line="276" w:lineRule="auto"/>
        <w:rPr>
          <w:rFonts w:ascii="Baskerville" w:hAnsi="Baskerville" w:cs="Baskerville"/>
          <w:b/>
        </w:rPr>
      </w:pPr>
      <w:r w:rsidRPr="001A2199">
        <w:rPr>
          <w:rFonts w:ascii="Baskerville" w:hAnsi="Baskerville" w:cs="Baskerville"/>
          <w:b/>
        </w:rPr>
        <w:t>Romans 3:25</w:t>
      </w:r>
    </w:p>
    <w:p w14:paraId="60E99C9A" w14:textId="77777777" w:rsidR="001A2199" w:rsidRDefault="001A2199" w:rsidP="001A2199">
      <w:pPr>
        <w:pStyle w:val="ListParagraph"/>
        <w:numPr>
          <w:ilvl w:val="3"/>
          <w:numId w:val="3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His patience and forbearance were manifested in the entire time before Christ.</w:t>
      </w:r>
    </w:p>
    <w:p w14:paraId="7D29AE3D" w14:textId="77777777" w:rsidR="001A2199" w:rsidRDefault="001A2199" w:rsidP="001A2199">
      <w:pPr>
        <w:pStyle w:val="ListParagraph"/>
        <w:numPr>
          <w:ilvl w:val="3"/>
          <w:numId w:val="3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NOTE: God will punish sin; his forgiveness is never arbitrary. The Ninevites repentance was faith in the person and work of Christ, even if they wouldn’t have put it in those terms.</w:t>
      </w:r>
    </w:p>
    <w:p w14:paraId="430E4263" w14:textId="77777777" w:rsidR="001A2199" w:rsidRDefault="001A2199" w:rsidP="001A2199">
      <w:pPr>
        <w:pStyle w:val="ListParagraph"/>
        <w:numPr>
          <w:ilvl w:val="3"/>
          <w:numId w:val="3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God’s forbearance and patience is still displayed to sinners:</w:t>
      </w:r>
    </w:p>
    <w:p w14:paraId="15159CEB" w14:textId="77777777" w:rsidR="009D24C4" w:rsidRDefault="001A2199" w:rsidP="009D24C4">
      <w:pPr>
        <w:pStyle w:val="ListParagraph"/>
        <w:numPr>
          <w:ilvl w:val="4"/>
          <w:numId w:val="3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Romans 2:4</w:t>
      </w:r>
      <w:r w:rsidR="009D24C4" w:rsidRPr="009D24C4">
        <w:rPr>
          <w:rFonts w:ascii="Baskerville" w:hAnsi="Baskerville" w:cs="Baskerville"/>
        </w:rPr>
        <w:sym w:font="Wingdings" w:char="F0E0"/>
      </w:r>
      <w:r w:rsidR="009D24C4">
        <w:rPr>
          <w:rFonts w:ascii="Baskerville" w:hAnsi="Baskerville" w:cs="Baskerville"/>
        </w:rPr>
        <w:t>his patience should lead us to repentance.</w:t>
      </w:r>
    </w:p>
    <w:p w14:paraId="7931ABC0" w14:textId="77777777" w:rsidR="00833B55" w:rsidRPr="00833B55" w:rsidRDefault="00833B55" w:rsidP="00833B55">
      <w:pPr>
        <w:rPr>
          <w:rFonts w:ascii="Baskerville" w:hAnsi="Baskerville" w:cs="Baskerville"/>
        </w:rPr>
      </w:pPr>
    </w:p>
    <w:sectPr w:rsidR="00833B55" w:rsidRPr="00833B55" w:rsidSect="005B519C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6F27" w14:textId="77777777" w:rsidR="00B8569E" w:rsidRDefault="00B8569E" w:rsidP="00EE5BC7">
      <w:r>
        <w:separator/>
      </w:r>
    </w:p>
  </w:endnote>
  <w:endnote w:type="continuationSeparator" w:id="0">
    <w:p w14:paraId="16CAE3DA" w14:textId="77777777" w:rsidR="00B8569E" w:rsidRDefault="00B8569E" w:rsidP="00EE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6D06D" w14:textId="77777777" w:rsidR="00B8569E" w:rsidRDefault="00B8569E" w:rsidP="00EE5BC7">
      <w:r>
        <w:separator/>
      </w:r>
    </w:p>
  </w:footnote>
  <w:footnote w:type="continuationSeparator" w:id="0">
    <w:p w14:paraId="0B07FE49" w14:textId="77777777" w:rsidR="00B8569E" w:rsidRDefault="00B8569E" w:rsidP="00EE5BC7">
      <w:r>
        <w:continuationSeparator/>
      </w:r>
    </w:p>
  </w:footnote>
  <w:footnote w:id="1">
    <w:p w14:paraId="6EF5D760" w14:textId="77777777" w:rsidR="00B8569E" w:rsidRPr="00285579" w:rsidRDefault="00B8569E">
      <w:pPr>
        <w:pStyle w:val="FootnoteText"/>
        <w:rPr>
          <w:sz w:val="20"/>
          <w:szCs w:val="20"/>
        </w:rPr>
      </w:pPr>
      <w:r w:rsidRPr="00285579">
        <w:rPr>
          <w:rStyle w:val="FootnoteReference"/>
          <w:sz w:val="20"/>
          <w:szCs w:val="20"/>
        </w:rPr>
        <w:footnoteRef/>
      </w:r>
      <w:r w:rsidRPr="00285579">
        <w:rPr>
          <w:sz w:val="20"/>
          <w:szCs w:val="20"/>
        </w:rPr>
        <w:t xml:space="preserve"> </w:t>
      </w:r>
      <w:r w:rsidRPr="00285579">
        <w:rPr>
          <w:sz w:val="20"/>
          <w:szCs w:val="20"/>
        </w:rPr>
        <w:fldChar w:fldCharType="begin"/>
      </w:r>
      <w:r w:rsidRPr="00285579">
        <w:rPr>
          <w:sz w:val="20"/>
          <w:szCs w:val="20"/>
        </w:rPr>
        <w:instrText xml:space="preserve"> ADDIN ZOTERO_ITEM CSL_CITATION {"citationID":"GlNUMUfN","properties":{"formattedCitation":"{\\rtf Wayne Grudem, \\i Systematic Theology: An Introduction to Biblical Doctrine\\i0{} (Zondervan, 1994).}","plainCitation":"Wayne Grudem, Systematic Theology: An Introduction to Biblical Doctrine (Zondervan, 1994)."},"citationItems":[{"id":271,"uris":["http://zotero.org/users/805908/items/NCJQATU2"],"uri":["http://zotero.org/users/805908/items/NCJQATU2"],"itemData":{"id":271,"type":"book","title":"Systematic Theology: An Introduction to Biblical Doctrine","publisher":"Zondervan","number-of-pages":"1264","source":"Amazon.com","ISBN":"0310286700","shortTitle":"Systematic Theology","author":[{"family":"Grudem","given":"Wayne"}],"issued":{"date-parts":[[1994]]}}}],"schema":"https://github.com/citation-style-language/schema/raw/master/csl-citation.json"} </w:instrText>
      </w:r>
      <w:r w:rsidRPr="00285579">
        <w:rPr>
          <w:sz w:val="20"/>
          <w:szCs w:val="20"/>
        </w:rPr>
        <w:fldChar w:fldCharType="separate"/>
      </w:r>
      <w:r w:rsidRPr="00285579">
        <w:rPr>
          <w:sz w:val="20"/>
          <w:szCs w:val="20"/>
        </w:rPr>
        <w:t xml:space="preserve">Wayne Grudem, </w:t>
      </w:r>
      <w:r w:rsidRPr="00285579">
        <w:rPr>
          <w:i/>
          <w:iCs/>
          <w:sz w:val="20"/>
          <w:szCs w:val="20"/>
        </w:rPr>
        <w:t>Systematic Theology: An Introduction to Biblical Doctrine</w:t>
      </w:r>
      <w:r w:rsidRPr="00285579">
        <w:rPr>
          <w:sz w:val="20"/>
          <w:szCs w:val="20"/>
        </w:rPr>
        <w:t xml:space="preserve"> (Zondervan, 1994), 197.</w:t>
      </w:r>
      <w:r w:rsidRPr="00285579">
        <w:rPr>
          <w:sz w:val="20"/>
          <w:szCs w:val="20"/>
        </w:rPr>
        <w:fldChar w:fldCharType="end"/>
      </w:r>
    </w:p>
  </w:footnote>
  <w:footnote w:id="2">
    <w:p w14:paraId="6854716A" w14:textId="77777777" w:rsidR="00B8569E" w:rsidRDefault="00B8569E" w:rsidP="00211431">
      <w:pPr>
        <w:pStyle w:val="FootnoteText"/>
      </w:pPr>
      <w:r w:rsidRPr="00285579">
        <w:rPr>
          <w:rStyle w:val="FootnoteReference"/>
          <w:sz w:val="20"/>
          <w:szCs w:val="20"/>
        </w:rPr>
        <w:footnoteRef/>
      </w:r>
      <w:r w:rsidRPr="00285579">
        <w:rPr>
          <w:sz w:val="20"/>
          <w:szCs w:val="20"/>
        </w:rPr>
        <w:t xml:space="preserve"> </w:t>
      </w:r>
      <w:proofErr w:type="gramStart"/>
      <w:r w:rsidRPr="00285579">
        <w:rPr>
          <w:sz w:val="20"/>
          <w:szCs w:val="20"/>
        </w:rPr>
        <w:t>Bavinck,</w:t>
      </w:r>
      <w:r>
        <w:rPr>
          <w:sz w:val="20"/>
          <w:szCs w:val="20"/>
        </w:rPr>
        <w:t xml:space="preserve"> </w:t>
      </w:r>
      <w:r w:rsidRPr="00B8569E">
        <w:rPr>
          <w:i/>
          <w:sz w:val="20"/>
          <w:szCs w:val="20"/>
        </w:rPr>
        <w:t>Reformed Dogmatics vol. 2</w:t>
      </w:r>
      <w:r>
        <w:rPr>
          <w:sz w:val="20"/>
          <w:szCs w:val="20"/>
        </w:rPr>
        <w:t>.,</w:t>
      </w:r>
      <w:r w:rsidRPr="00285579">
        <w:rPr>
          <w:sz w:val="20"/>
          <w:szCs w:val="20"/>
        </w:rPr>
        <w:t xml:space="preserve"> 212.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9AE0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764BF"/>
    <w:multiLevelType w:val="hybridMultilevel"/>
    <w:tmpl w:val="75D4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3DD1"/>
    <w:multiLevelType w:val="hybridMultilevel"/>
    <w:tmpl w:val="D6E6E182"/>
    <w:lvl w:ilvl="0" w:tplc="B5D438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198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E0104A"/>
    <w:multiLevelType w:val="hybridMultilevel"/>
    <w:tmpl w:val="52CA636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77B45E8"/>
    <w:multiLevelType w:val="hybridMultilevel"/>
    <w:tmpl w:val="26D4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655B5"/>
    <w:multiLevelType w:val="hybridMultilevel"/>
    <w:tmpl w:val="96328A0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AA058D7"/>
    <w:multiLevelType w:val="hybridMultilevel"/>
    <w:tmpl w:val="D994AED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EFC774A"/>
    <w:multiLevelType w:val="hybridMultilevel"/>
    <w:tmpl w:val="2D7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55"/>
    <w:rsid w:val="000714E7"/>
    <w:rsid w:val="00150735"/>
    <w:rsid w:val="00184F95"/>
    <w:rsid w:val="001A2199"/>
    <w:rsid w:val="001D2AE5"/>
    <w:rsid w:val="00211431"/>
    <w:rsid w:val="00247D96"/>
    <w:rsid w:val="002618C7"/>
    <w:rsid w:val="00285579"/>
    <w:rsid w:val="002902CD"/>
    <w:rsid w:val="005730FA"/>
    <w:rsid w:val="005B519C"/>
    <w:rsid w:val="006030CA"/>
    <w:rsid w:val="007919CA"/>
    <w:rsid w:val="007E6D7E"/>
    <w:rsid w:val="00833B55"/>
    <w:rsid w:val="008F2CDA"/>
    <w:rsid w:val="009D24C4"/>
    <w:rsid w:val="00A84FD0"/>
    <w:rsid w:val="00AE1D42"/>
    <w:rsid w:val="00B8569E"/>
    <w:rsid w:val="00C53570"/>
    <w:rsid w:val="00DD0365"/>
    <w:rsid w:val="00E553C3"/>
    <w:rsid w:val="00EE5BC7"/>
    <w:rsid w:val="00F061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B3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833B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E5BC7"/>
  </w:style>
  <w:style w:type="character" w:customStyle="1" w:styleId="FootnoteTextChar">
    <w:name w:val="Footnote Text Char"/>
    <w:basedOn w:val="DefaultParagraphFont"/>
    <w:link w:val="FootnoteText"/>
    <w:uiPriority w:val="99"/>
    <w:rsid w:val="00EE5BC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EE5BC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833B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E5BC7"/>
  </w:style>
  <w:style w:type="character" w:customStyle="1" w:styleId="FootnoteTextChar">
    <w:name w:val="Footnote Text Char"/>
    <w:basedOn w:val="DefaultParagraphFont"/>
    <w:link w:val="FootnoteText"/>
    <w:uiPriority w:val="99"/>
    <w:rsid w:val="00EE5BC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EE5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350</Words>
  <Characters>1999</Characters>
  <Application>Microsoft Macintosh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Puckett</dc:creator>
  <cp:keywords/>
  <dc:description/>
  <cp:lastModifiedBy>Jacob Puckett</cp:lastModifiedBy>
  <cp:revision>3</cp:revision>
  <cp:lastPrinted>2013-05-05T12:52:00Z</cp:lastPrinted>
  <dcterms:created xsi:type="dcterms:W3CDTF">2013-05-05T12:42:00Z</dcterms:created>
  <dcterms:modified xsi:type="dcterms:W3CDTF">2013-05-06T14:08:00Z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zotero-version="3.0.14"&gt;&lt;session id="nYHwxvmP"/&gt;&lt;style id="http://www.zotero.org/styles/sbl-fullnote-bibliography" hasBibliography="1" bibliographyStyleHasBeenSet="0"/&gt;&lt;prefs&gt;&lt;pref name="fieldType" value="Field"/&gt;&lt;pref name="storeRe</vt:lpwstr>
  </property>
  <property fmtid="{D5CDD505-2E9C-101B-9397-08002B2CF9AE}" pid="3" name="ZOTERO_PREF_2">
    <vt:lpwstr>ferences" value="true"/&gt;&lt;pref name="noteType" value="1"/&gt;&lt;/prefs&gt;&lt;/data&gt;</vt:lpwstr>
  </property>
</Properties>
</file>